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1C705"/>
    <w:p w14:paraId="53344F32"/>
    <w:p w14:paraId="76D89BC2">
      <w:pPr>
        <w:widowControl/>
        <w:spacing w:before="100" w:beforeAutospacing="1" w:after="100" w:afterAutospacing="1" w:line="480" w:lineRule="atLeast"/>
        <w:jc w:val="lef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</w:t>
      </w:r>
      <w:r>
        <w:rPr>
          <w:rFonts w:hint="eastAsia" w:ascii="黑体" w:hAnsi="黑体" w:eastAsia="黑体"/>
          <w:sz w:val="32"/>
          <w:szCs w:val="24"/>
          <w:lang w:eastAsia="zh-CN"/>
        </w:rPr>
        <w:t>件</w:t>
      </w:r>
      <w:r>
        <w:rPr>
          <w:rFonts w:hint="eastAsia" w:ascii="黑体" w:hAnsi="黑体" w:eastAsia="黑体"/>
          <w:sz w:val="32"/>
          <w:szCs w:val="24"/>
        </w:rPr>
        <w:t>1</w:t>
      </w:r>
    </w:p>
    <w:p w14:paraId="1137ACC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标准化技术委员会筹建方案</w:t>
      </w:r>
    </w:p>
    <w:p w14:paraId="144A056D">
      <w:pPr>
        <w:jc w:val="center"/>
        <w:rPr>
          <w:rFonts w:ascii="华文中宋" w:hAnsi="华文中宋" w:eastAsia="华文中宋" w:cs="Times New Roman"/>
          <w:szCs w:val="21"/>
        </w:rPr>
      </w:pP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217"/>
        <w:gridCol w:w="4950"/>
        <w:gridCol w:w="1940"/>
        <w:gridCol w:w="2410"/>
      </w:tblGrid>
      <w:tr w14:paraId="6966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483" w:type="dxa"/>
            <w:noWrap w:val="0"/>
            <w:vAlign w:val="center"/>
          </w:tcPr>
          <w:p w14:paraId="5D932F7A"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拟筹建专业标准化技术委员会名称</w:t>
            </w:r>
          </w:p>
        </w:tc>
        <w:tc>
          <w:tcPr>
            <w:tcW w:w="2217" w:type="dxa"/>
            <w:noWrap w:val="0"/>
            <w:vAlign w:val="center"/>
          </w:tcPr>
          <w:p w14:paraId="3ACFA3D5"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对口或相关联的全国专业标准化技术委员会</w:t>
            </w:r>
          </w:p>
        </w:tc>
        <w:tc>
          <w:tcPr>
            <w:tcW w:w="4950" w:type="dxa"/>
            <w:noWrap w:val="0"/>
            <w:vAlign w:val="center"/>
          </w:tcPr>
          <w:p w14:paraId="39370BB6"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940" w:type="dxa"/>
            <w:noWrap w:val="0"/>
            <w:vAlign w:val="center"/>
          </w:tcPr>
          <w:p w14:paraId="20BFD072"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410" w:type="dxa"/>
            <w:noWrap w:val="0"/>
            <w:vAlign w:val="center"/>
          </w:tcPr>
          <w:p w14:paraId="022ED47C"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秘书处承担单位</w:t>
            </w:r>
          </w:p>
        </w:tc>
      </w:tr>
      <w:tr w14:paraId="26E0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2483" w:type="dxa"/>
            <w:noWrap w:val="0"/>
            <w:vAlign w:val="center"/>
          </w:tcPr>
          <w:p w14:paraId="177C16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体育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  <w:p w14:paraId="6173C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技术委员会</w:t>
            </w:r>
          </w:p>
        </w:tc>
        <w:tc>
          <w:tcPr>
            <w:tcW w:w="2217" w:type="dxa"/>
            <w:noWrap w:val="0"/>
            <w:vAlign w:val="center"/>
          </w:tcPr>
          <w:p w14:paraId="382A5C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全国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标准化</w:t>
            </w:r>
          </w:p>
          <w:p w14:paraId="49EA68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技术委员会</w:t>
            </w:r>
          </w:p>
          <w:p w14:paraId="6D8E3DD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SAC/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 xml:space="preserve">TC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950" w:type="dxa"/>
            <w:noWrap w:val="0"/>
            <w:vAlign w:val="center"/>
          </w:tcPr>
          <w:p w14:paraId="0BEAF19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体育全产业链标准体系，涵盖基础通用、体育技术技能、体育管理、公共服务等领域</w:t>
            </w:r>
          </w:p>
        </w:tc>
        <w:tc>
          <w:tcPr>
            <w:tcW w:w="1940" w:type="dxa"/>
            <w:noWrap w:val="0"/>
            <w:vAlign w:val="center"/>
          </w:tcPr>
          <w:p w14:paraId="64D89BFF">
            <w:pPr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体育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2410" w:type="dxa"/>
            <w:noWrap w:val="0"/>
            <w:vAlign w:val="center"/>
          </w:tcPr>
          <w:p w14:paraId="49EED7DC">
            <w:pPr>
              <w:spacing w:line="36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吉林省体育局体育器材装备中心（吉林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省体育局体育产业发展指导中心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</w:tbl>
    <w:p w14:paraId="09B1F912"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8" w:right="2098" w:bottom="1474" w:left="1984" w:header="851" w:footer="1191" w:gutter="0"/>
      <w:pgNumType w:fmt="numberInDash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0959F-3D28-40D9-9497-642E9A1461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0D4971E-1349-439D-919C-202F0D6525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86A615-B87E-476B-BFC0-CCD4F69E6CF7}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4" w:fontKey="{9F1AC429-AE3B-4FA5-AFA8-6211138B58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C99D9D2-3E48-48C0-BE5B-DDEA04E1E6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7C57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D0DC9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0D0DC9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9E59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56EF4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DA1A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6DA1A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1D2753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TY4MzA4OGNhZWZhMTIzNjM0MGRiNmIxZjlkNDcifQ=="/>
  </w:docVars>
  <w:rsids>
    <w:rsidRoot w:val="00000000"/>
    <w:rsid w:val="23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2024-09-29T01:39:32Z</dcterms:created>
  <dc:creator>Administrator</dc:creator>
  <cp:lastModifiedBy>李正鑫</cp:lastModifiedBy>
  <dcterms:modified xsi:type="dcterms:W3CDTF">2024-09-29T01:39:48Z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EA2067DCB12840E383A53829A24D27EB_13</vt:lpwstr>
  </property>
</Properties>
</file>