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F6102">
      <w:pPr>
        <w:keepNext w:val="0"/>
        <w:keepLines w:val="0"/>
        <w:pageBreakBefore w:val="0"/>
        <w:kinsoku/>
        <w:overflowPunct/>
        <w:topLinePunct w:val="0"/>
        <w:autoSpaceDE/>
        <w:autoSpaceDN/>
        <w:bidi w:val="0"/>
        <w:adjustRightInd/>
        <w:snapToGrid/>
        <w:spacing w:line="560" w:lineRule="exact"/>
        <w:jc w:val="left"/>
        <w:rPr>
          <w:rFonts w:hint="default" w:ascii="黑体" w:hAnsi="黑体" w:eastAsia="黑体" w:cs="黑体"/>
          <w:b w:val="0"/>
          <w:bCs w:val="0"/>
          <w:sz w:val="32"/>
          <w:szCs w:val="32"/>
        </w:rPr>
      </w:pPr>
      <w:r>
        <w:rPr>
          <w:rFonts w:hint="eastAsia" w:ascii="黑体" w:hAnsi="黑体" w:eastAsia="黑体" w:cs="黑体"/>
          <w:b w:val="0"/>
          <w:bCs w:val="0"/>
          <w:sz w:val="32"/>
          <w:szCs w:val="32"/>
        </w:rPr>
        <w:t>附</w:t>
      </w:r>
      <w:bookmarkStart w:id="0" w:name="_GoBack"/>
      <w:r>
        <w:rPr>
          <w:rFonts w:hint="eastAsia" w:ascii="黑体" w:hAnsi="黑体" w:eastAsia="黑体" w:cs="黑体"/>
          <w:b w:val="0"/>
          <w:bCs w:val="0"/>
          <w:sz w:val="32"/>
          <w:szCs w:val="32"/>
        </w:rPr>
        <w:t>件</w:t>
      </w:r>
      <w:r>
        <w:rPr>
          <w:rFonts w:hint="default" w:ascii="黑体" w:hAnsi="黑体" w:eastAsia="黑体" w:cs="黑体"/>
          <w:b w:val="0"/>
          <w:bCs w:val="0"/>
          <w:sz w:val="32"/>
          <w:szCs w:val="32"/>
        </w:rPr>
        <w:t>1</w:t>
      </w:r>
    </w:p>
    <w:p w14:paraId="67973FF5">
      <w:pPr>
        <w:keepNext w:val="0"/>
        <w:keepLines w:val="0"/>
        <w:pageBreakBefore w:val="0"/>
        <w:kinsoku/>
        <w:wordWrap/>
        <w:overflowPunct/>
        <w:topLinePunct w:val="0"/>
        <w:autoSpaceDE/>
        <w:autoSpaceDN/>
        <w:bidi w:val="0"/>
        <w:adjustRightInd/>
        <w:snapToGrid/>
        <w:spacing w:line="560" w:lineRule="exact"/>
        <w:ind w:left="0" w:hanging="1870" w:hangingChars="500"/>
        <w:jc w:val="both"/>
        <w:rPr>
          <w:rFonts w:hint="eastAsia" w:ascii="方正小标宋简体" w:hAnsi="方正小标宋简体" w:eastAsia="方正小标宋简体" w:cs="方正小标宋简体"/>
          <w:color w:val="auto"/>
          <w:w w:val="85"/>
          <w:sz w:val="44"/>
          <w:szCs w:val="44"/>
          <w:lang w:val="en" w:eastAsia="zh-CN"/>
        </w:rPr>
      </w:pPr>
    </w:p>
    <w:p w14:paraId="609428AD">
      <w:pPr>
        <w:keepNext w:val="0"/>
        <w:keepLines w:val="0"/>
        <w:pageBreakBefore w:val="0"/>
        <w:kinsoku/>
        <w:wordWrap/>
        <w:overflowPunct/>
        <w:topLinePunct w:val="0"/>
        <w:autoSpaceDE/>
        <w:autoSpaceDN/>
        <w:bidi w:val="0"/>
        <w:adjustRightInd/>
        <w:snapToGrid/>
        <w:spacing w:line="560" w:lineRule="exact"/>
        <w:ind w:left="3520" w:hanging="3520" w:hangingChars="800"/>
        <w:jc w:val="both"/>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 w:eastAsia="zh-CN"/>
        </w:rPr>
        <w:t>吉林省社会体育管理中心</w:t>
      </w:r>
      <w:r>
        <w:rPr>
          <w:rFonts w:hint="eastAsia" w:ascii="方正小标宋简体" w:hAnsi="方正小标宋简体" w:eastAsia="方正小标宋简体" w:cs="方正小标宋简体"/>
          <w:color w:val="auto"/>
          <w:sz w:val="44"/>
          <w:szCs w:val="44"/>
          <w:lang w:val="en-US" w:eastAsia="zh-CN"/>
        </w:rPr>
        <w:t>2025年</w:t>
      </w:r>
      <w:r>
        <w:rPr>
          <w:rFonts w:hint="eastAsia" w:ascii="方正小标宋简体" w:hAnsi="方正小标宋简体" w:eastAsia="方正小标宋简体" w:cs="方正小标宋简体"/>
          <w:color w:val="auto"/>
          <w:sz w:val="44"/>
          <w:szCs w:val="44"/>
          <w:lang w:val="en" w:eastAsia="zh-CN"/>
        </w:rPr>
        <w:t>赛事活动</w:t>
      </w:r>
    </w:p>
    <w:p w14:paraId="6BEF7143">
      <w:pPr>
        <w:keepNext w:val="0"/>
        <w:keepLines w:val="0"/>
        <w:pageBreakBefore w:val="0"/>
        <w:kinsoku/>
        <w:wordWrap/>
        <w:overflowPunct/>
        <w:topLinePunct w:val="0"/>
        <w:autoSpaceDE/>
        <w:autoSpaceDN/>
        <w:bidi w:val="0"/>
        <w:adjustRightInd/>
        <w:snapToGrid/>
        <w:spacing w:line="560" w:lineRule="exact"/>
        <w:ind w:left="3520" w:hanging="3520" w:hangingChars="800"/>
        <w:jc w:val="center"/>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 w:eastAsia="zh-CN"/>
        </w:rPr>
        <w:t>推介方案</w:t>
      </w:r>
      <w:bookmarkEnd w:id="0"/>
    </w:p>
    <w:p w14:paraId="609ED21C">
      <w:pPr>
        <w:keepNext w:val="0"/>
        <w:keepLines w:val="0"/>
        <w:pageBreakBefore w:val="0"/>
        <w:kinsoku/>
        <w:wordWrap/>
        <w:overflowPunct/>
        <w:topLinePunct w:val="0"/>
        <w:autoSpaceDE/>
        <w:autoSpaceDN/>
        <w:bidi w:val="0"/>
        <w:adjustRightInd/>
        <w:snapToGrid/>
        <w:spacing w:line="560" w:lineRule="exact"/>
        <w:ind w:left="3520" w:hanging="3520" w:hangingChars="800"/>
        <w:jc w:val="both"/>
        <w:rPr>
          <w:rFonts w:hint="eastAsia" w:ascii="方正小标宋简体" w:hAnsi="方正小标宋简体" w:eastAsia="方正小标宋简体" w:cs="方正小标宋简体"/>
          <w:color w:val="auto"/>
          <w:sz w:val="44"/>
          <w:szCs w:val="44"/>
          <w:lang w:val="en" w:eastAsia="zh-CN"/>
        </w:rPr>
      </w:pPr>
    </w:p>
    <w:p w14:paraId="45CA25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为深入贯彻落实党的二十</w:t>
      </w:r>
      <w:r>
        <w:rPr>
          <w:rFonts w:hint="eastAsia" w:ascii="仿宋_GB2312" w:hAnsi="仿宋_GB2312" w:eastAsia="仿宋_GB2312" w:cs="仿宋_GB2312"/>
          <w:color w:val="auto"/>
          <w:sz w:val="32"/>
          <w:szCs w:val="32"/>
          <w:lang w:eastAsia="zh-CN"/>
        </w:rPr>
        <w:t>届三中全会精神及</w:t>
      </w:r>
      <w:r>
        <w:rPr>
          <w:rFonts w:hint="eastAsia" w:ascii="仿宋_GB2312" w:hAnsi="仿宋_GB2312" w:eastAsia="仿宋_GB2312" w:cs="仿宋_GB2312"/>
          <w:color w:val="auto"/>
          <w:sz w:val="32"/>
          <w:szCs w:val="32"/>
        </w:rPr>
        <w:t>习近平总书记关于体育工作的重要论述和视察吉林重要讲话</w:t>
      </w:r>
      <w:r>
        <w:rPr>
          <w:rFonts w:hint="eastAsia" w:ascii="仿宋_GB2312" w:hAnsi="仿宋_GB2312" w:eastAsia="仿宋_GB2312" w:cs="仿宋_GB2312"/>
          <w:color w:val="auto"/>
          <w:sz w:val="32"/>
          <w:szCs w:val="32"/>
          <w:lang w:eastAsia="zh-CN"/>
        </w:rPr>
        <w:t>、重要</w:t>
      </w:r>
      <w:r>
        <w:rPr>
          <w:rFonts w:hint="eastAsia" w:ascii="仿宋_GB2312" w:hAnsi="仿宋_GB2312" w:eastAsia="仿宋_GB2312" w:cs="仿宋_GB2312"/>
          <w:color w:val="auto"/>
          <w:sz w:val="32"/>
          <w:szCs w:val="32"/>
        </w:rPr>
        <w:t>指示精神</w:t>
      </w:r>
      <w:r>
        <w:rPr>
          <w:rFonts w:hint="eastAsia" w:ascii="仿宋_GB2312" w:hAnsi="仿宋_GB2312" w:eastAsia="仿宋_GB2312" w:cs="仿宋_GB2312"/>
          <w:color w:val="auto"/>
          <w:sz w:val="32"/>
          <w:szCs w:val="32"/>
          <w:lang w:val="en-US" w:eastAsia="zh-CN"/>
        </w:rPr>
        <w:t>，加快推进吉林体育强省建设，</w:t>
      </w:r>
      <w:r>
        <w:rPr>
          <w:rFonts w:hint="eastAsia" w:ascii="仿宋_GB2312" w:hAnsi="仿宋_GB2312" w:eastAsia="仿宋_GB2312" w:cs="仿宋_GB2312"/>
          <w:color w:val="auto"/>
          <w:sz w:val="32"/>
          <w:szCs w:val="32"/>
          <w:lang w:eastAsia="zh-CN"/>
        </w:rPr>
        <w:t>紧紧围绕落实好《全民健身计划（2021—2025年）》《吉林省体育事业“十四五”规划》《关于开展“体育赛事进景区、进街区、进商圈”活动的通知》等文件要求，省体育局拟将省社会体育管理中心</w:t>
      </w:r>
      <w:r>
        <w:rPr>
          <w:rFonts w:hint="eastAsia" w:ascii="仿宋_GB2312" w:hAnsi="仿宋_GB2312" w:eastAsia="仿宋_GB2312" w:cs="仿宋_GB2312"/>
          <w:color w:val="auto"/>
          <w:sz w:val="32"/>
          <w:szCs w:val="32"/>
          <w:lang w:val="en-US" w:eastAsia="zh-CN"/>
        </w:rPr>
        <w:t>2025年赛事活动推介给省本级体育社会组织及相关单位承办。</w:t>
      </w:r>
      <w:r>
        <w:rPr>
          <w:rFonts w:hint="eastAsia" w:ascii="仿宋_GB2312" w:hAnsi="仿宋_GB2312" w:eastAsia="仿宋_GB2312" w:cs="仿宋_GB2312"/>
          <w:color w:val="auto"/>
          <w:sz w:val="32"/>
          <w:szCs w:val="32"/>
          <w:lang w:val="en" w:eastAsia="zh-CN"/>
        </w:rPr>
        <w:t>为规范推介流程，确保推介的合理、合法、高效、透明，依据《吉林省体育赛事活动暂行管理办法》（吉体竞字〔2020〕21号）</w:t>
      </w:r>
      <w:r>
        <w:rPr>
          <w:rFonts w:hint="default" w:ascii="仿宋_GB2312" w:hAnsi="仿宋_GB2312" w:eastAsia="仿宋_GB2312" w:cs="仿宋_GB2312"/>
          <w:color w:val="auto"/>
          <w:sz w:val="32"/>
          <w:szCs w:val="32"/>
          <w:lang w:eastAsia="zh-CN"/>
        </w:rPr>
        <w:t>制</w:t>
      </w:r>
      <w:r>
        <w:rPr>
          <w:rFonts w:hint="eastAsia" w:ascii="仿宋_GB2312" w:hAnsi="仿宋_GB2312" w:eastAsia="仿宋_GB2312" w:cs="仿宋_GB2312"/>
          <w:color w:val="auto"/>
          <w:sz w:val="32"/>
          <w:szCs w:val="32"/>
          <w:lang w:val="en" w:eastAsia="zh-CN"/>
        </w:rPr>
        <w:t>定本方案。</w:t>
      </w:r>
    </w:p>
    <w:p w14:paraId="397FE9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一、推介原则</w:t>
      </w:r>
    </w:p>
    <w:p w14:paraId="31B9E9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公开、公平、公正</w:t>
      </w:r>
      <w:r>
        <w:rPr>
          <w:rFonts w:hint="default" w:ascii="仿宋_GB2312" w:hAnsi="仿宋_GB2312" w:eastAsia="仿宋_GB2312" w:cs="仿宋_GB2312"/>
          <w:color w:val="auto"/>
          <w:sz w:val="32"/>
          <w:szCs w:val="32"/>
          <w:lang w:val="en-US" w:eastAsia="zh-CN"/>
        </w:rPr>
        <w:t>。</w:t>
      </w:r>
    </w:p>
    <w:p w14:paraId="40E3CA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二、拟推介赛事活动</w:t>
      </w:r>
    </w:p>
    <w:p w14:paraId="092494F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吉林省社会体育管理中心（以下简称省社体中心）</w:t>
      </w:r>
      <w:r>
        <w:rPr>
          <w:rFonts w:hint="default" w:ascii="仿宋_GB2312" w:hAnsi="仿宋_GB2312" w:eastAsia="仿宋_GB2312" w:cs="仿宋_GB2312"/>
          <w:color w:val="auto"/>
          <w:sz w:val="32"/>
          <w:szCs w:val="32"/>
          <w:lang w:val="en" w:eastAsia="zh-CN"/>
        </w:rPr>
        <w:t>年度</w:t>
      </w:r>
      <w:r>
        <w:rPr>
          <w:rFonts w:hint="eastAsia" w:ascii="仿宋_GB2312" w:hAnsi="仿宋_GB2312" w:eastAsia="仿宋_GB2312" w:cs="仿宋_GB2312"/>
          <w:color w:val="auto"/>
          <w:sz w:val="32"/>
          <w:szCs w:val="32"/>
          <w:lang w:val="en" w:eastAsia="zh-CN"/>
        </w:rPr>
        <w:t>计划内主办的各项赛事活动</w:t>
      </w:r>
      <w:r>
        <w:rPr>
          <w:rFonts w:hint="default" w:ascii="仿宋_GB2312" w:hAnsi="仿宋_GB2312" w:eastAsia="仿宋_GB2312" w:cs="仿宋_GB2312"/>
          <w:color w:val="auto"/>
          <w:sz w:val="32"/>
          <w:szCs w:val="32"/>
          <w:lang w:val="en" w:eastAsia="zh-CN"/>
        </w:rPr>
        <w:t>。</w:t>
      </w:r>
    </w:p>
    <w:p w14:paraId="240A1E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三、赛事活动意向申报单位</w:t>
      </w:r>
    </w:p>
    <w:p w14:paraId="2A1B449C">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0000FF"/>
          <w:w w:val="100"/>
          <w:sz w:val="32"/>
          <w:szCs w:val="32"/>
          <w:lang w:val="en-US" w:eastAsia="zh-CN"/>
        </w:rPr>
      </w:pPr>
      <w:r>
        <w:rPr>
          <w:rFonts w:hint="eastAsia" w:ascii="仿宋_GB2312" w:hAnsi="仿宋_GB2312" w:eastAsia="仿宋_GB2312" w:cs="仿宋_GB2312"/>
          <w:color w:val="auto"/>
          <w:w w:val="100"/>
          <w:sz w:val="32"/>
          <w:szCs w:val="32"/>
          <w:lang w:val="en-US" w:eastAsia="zh-CN"/>
        </w:rPr>
        <w:t>省本级体育社会组织及相关单位。</w:t>
      </w:r>
    </w:p>
    <w:p w14:paraId="0E8A9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color w:val="auto"/>
          <w:sz w:val="32"/>
          <w:szCs w:val="32"/>
          <w:lang w:eastAsia="zh-CN"/>
        </w:rPr>
      </w:pPr>
      <w:r>
        <w:rPr>
          <w:rFonts w:hint="eastAsia" w:ascii="黑体" w:hAnsi="黑体" w:eastAsia="黑体" w:cs="黑体"/>
          <w:color w:val="auto"/>
          <w:sz w:val="32"/>
          <w:szCs w:val="32"/>
          <w:lang w:val="en" w:eastAsia="zh-CN"/>
        </w:rPr>
        <w:t>四、</w:t>
      </w:r>
      <w:r>
        <w:rPr>
          <w:rFonts w:hint="default" w:ascii="黑体" w:hAnsi="黑体" w:eastAsia="黑体" w:cs="黑体"/>
          <w:color w:val="auto"/>
          <w:sz w:val="32"/>
          <w:szCs w:val="32"/>
          <w:lang w:eastAsia="zh-CN"/>
        </w:rPr>
        <w:t>申报条件</w:t>
      </w:r>
    </w:p>
    <w:p w14:paraId="7CDB6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eastAsia="zh-CN" w:bidi="ar-SA"/>
        </w:rPr>
        <w:t>1</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 w:eastAsia="zh-CN" w:bidi="ar-SA"/>
        </w:rPr>
        <w:t>意向申</w:t>
      </w:r>
      <w:r>
        <w:rPr>
          <w:rFonts w:hint="eastAsia" w:ascii="仿宋_GB2312" w:hAnsi="仿宋_GB2312" w:eastAsia="仿宋_GB2312" w:cs="仿宋_GB2312"/>
          <w:color w:val="auto"/>
          <w:kern w:val="2"/>
          <w:sz w:val="32"/>
          <w:szCs w:val="32"/>
          <w:lang w:eastAsia="zh-CN" w:bidi="ar-SA"/>
        </w:rPr>
        <w:t>报</w:t>
      </w:r>
      <w:r>
        <w:rPr>
          <w:rFonts w:hint="eastAsia" w:ascii="仿宋_GB2312" w:hAnsi="仿宋_GB2312" w:eastAsia="仿宋_GB2312" w:cs="仿宋_GB2312"/>
          <w:color w:val="auto"/>
          <w:kern w:val="2"/>
          <w:sz w:val="32"/>
          <w:szCs w:val="32"/>
          <w:lang w:val="en" w:eastAsia="zh-CN" w:bidi="ar-SA"/>
        </w:rPr>
        <w:t>单位须持续正常开展业务活动，上一年度</w:t>
      </w:r>
      <w:r>
        <w:rPr>
          <w:rFonts w:hint="eastAsia" w:ascii="仿宋_GB2312" w:hAnsi="仿宋_GB2312" w:eastAsia="仿宋_GB2312" w:cs="仿宋_GB2312"/>
          <w:color w:val="auto"/>
          <w:kern w:val="2"/>
          <w:sz w:val="32"/>
          <w:szCs w:val="32"/>
          <w:lang w:val="en-US" w:eastAsia="zh-CN" w:bidi="ar-SA"/>
        </w:rPr>
        <w:t>年检、财务审计合格，无不良记录</w:t>
      </w:r>
      <w:r>
        <w:rPr>
          <w:rFonts w:hint="eastAsia" w:ascii="仿宋_GB2312" w:hAnsi="仿宋_GB2312" w:eastAsia="仿宋_GB2312" w:cs="仿宋_GB2312"/>
          <w:color w:val="auto"/>
          <w:kern w:val="2"/>
          <w:sz w:val="32"/>
          <w:szCs w:val="32"/>
          <w:lang w:val="en" w:eastAsia="zh-CN" w:bidi="ar-SA"/>
        </w:rPr>
        <w:t>。</w:t>
      </w:r>
    </w:p>
    <w:p w14:paraId="5395AB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eastAsia="zh-CN" w:bidi="ar-SA"/>
        </w:rPr>
        <w:t>2</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 w:eastAsia="zh-CN" w:bidi="ar-SA"/>
        </w:rPr>
        <w:t>申</w:t>
      </w:r>
      <w:r>
        <w:rPr>
          <w:rFonts w:hint="eastAsia" w:ascii="仿宋_GB2312" w:hAnsi="仿宋_GB2312" w:eastAsia="仿宋_GB2312" w:cs="仿宋_GB2312"/>
          <w:color w:val="auto"/>
          <w:kern w:val="2"/>
          <w:sz w:val="32"/>
          <w:szCs w:val="32"/>
          <w:lang w:eastAsia="zh-CN" w:bidi="ar-SA"/>
        </w:rPr>
        <w:t>报</w:t>
      </w:r>
      <w:r>
        <w:rPr>
          <w:rFonts w:hint="eastAsia" w:ascii="仿宋_GB2312" w:hAnsi="仿宋_GB2312" w:eastAsia="仿宋_GB2312" w:cs="仿宋_GB2312"/>
          <w:color w:val="auto"/>
          <w:kern w:val="2"/>
          <w:sz w:val="32"/>
          <w:szCs w:val="32"/>
          <w:lang w:val="en" w:eastAsia="zh-CN" w:bidi="ar-SA"/>
        </w:rPr>
        <w:t>意向单位能够发挥组织指导作用，团结项目群体，致力于本项目的推广和发展。</w:t>
      </w:r>
    </w:p>
    <w:p w14:paraId="19500E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highlight w:val="none"/>
          <w:lang w:val="en" w:eastAsia="zh-CN"/>
        </w:rPr>
        <w:t>申</w:t>
      </w:r>
      <w:r>
        <w:rPr>
          <w:rFonts w:hint="eastAsia" w:ascii="仿宋_GB2312" w:hAnsi="仿宋_GB2312" w:eastAsia="仿宋_GB2312" w:cs="仿宋_GB2312"/>
          <w:color w:val="auto"/>
          <w:kern w:val="2"/>
          <w:sz w:val="32"/>
          <w:szCs w:val="32"/>
          <w:highlight w:val="none"/>
          <w:lang w:eastAsia="zh-CN" w:bidi="ar-SA"/>
        </w:rPr>
        <w:t>报</w:t>
      </w:r>
      <w:r>
        <w:rPr>
          <w:rFonts w:hint="eastAsia" w:ascii="仿宋_GB2312" w:hAnsi="仿宋_GB2312" w:eastAsia="仿宋_GB2312" w:cs="仿宋_GB2312"/>
          <w:color w:val="auto"/>
          <w:sz w:val="32"/>
          <w:szCs w:val="32"/>
          <w:highlight w:val="none"/>
          <w:lang w:val="en" w:eastAsia="zh-CN"/>
        </w:rPr>
        <w:t>意向单位</w:t>
      </w:r>
      <w:r>
        <w:rPr>
          <w:rFonts w:hint="eastAsia" w:ascii="仿宋_GB2312" w:hAnsi="仿宋_GB2312" w:eastAsia="仿宋_GB2312" w:cs="仿宋_GB2312"/>
          <w:color w:val="auto"/>
          <w:sz w:val="32"/>
          <w:szCs w:val="32"/>
          <w:highlight w:val="none"/>
          <w:lang w:val="en-US" w:eastAsia="zh-CN"/>
        </w:rPr>
        <w:t>3年内至少承办或执行过不少于</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次该项目省级或以上级别的比赛。</w:t>
      </w:r>
    </w:p>
    <w:p w14:paraId="68F4DE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五、推介流程</w:t>
      </w:r>
    </w:p>
    <w:p w14:paraId="69FAC7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（一）推介通知发布阶段</w:t>
      </w:r>
    </w:p>
    <w:p w14:paraId="536CAA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在吉林省体育局官方网站及</w:t>
      </w:r>
      <w:r>
        <w:rPr>
          <w:rFonts w:hint="default" w:ascii="仿宋_GB2312" w:hAnsi="仿宋_GB2312" w:eastAsia="仿宋_GB2312" w:cs="仿宋_GB2312"/>
          <w:color w:val="auto"/>
          <w:kern w:val="2"/>
          <w:sz w:val="32"/>
          <w:szCs w:val="32"/>
          <w:highlight w:val="none"/>
          <w:lang w:eastAsia="zh-CN" w:bidi="ar-SA"/>
        </w:rPr>
        <w:t>吉林省体育总会官方微信公众号</w:t>
      </w:r>
      <w:r>
        <w:rPr>
          <w:rFonts w:hint="eastAsia" w:ascii="仿宋_GB2312" w:hAnsi="仿宋_GB2312" w:eastAsia="仿宋_GB2312" w:cs="仿宋_GB2312"/>
          <w:color w:val="auto"/>
          <w:kern w:val="2"/>
          <w:sz w:val="32"/>
          <w:szCs w:val="32"/>
          <w:highlight w:val="none"/>
          <w:lang w:val="en-US" w:eastAsia="zh-CN" w:bidi="ar-SA"/>
        </w:rPr>
        <w:t>发布推介通知。</w:t>
      </w:r>
    </w:p>
    <w:p w14:paraId="17D7EB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val="en" w:eastAsia="zh-CN"/>
        </w:rPr>
      </w:pPr>
      <w:r>
        <w:rPr>
          <w:rFonts w:hint="eastAsia" w:ascii="楷体" w:hAnsi="楷体" w:eastAsia="楷体" w:cs="楷体"/>
          <w:color w:val="auto"/>
          <w:sz w:val="32"/>
          <w:szCs w:val="32"/>
          <w:lang w:val="en" w:eastAsia="zh-CN"/>
        </w:rPr>
        <w:t>（二）意向单位申报阶段</w:t>
      </w:r>
    </w:p>
    <w:p w14:paraId="15186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各意向单位</w:t>
      </w:r>
      <w:r>
        <w:rPr>
          <w:rFonts w:hint="eastAsia" w:ascii="仿宋_GB2312" w:hAnsi="仿宋_GB2312" w:eastAsia="仿宋_GB2312" w:cs="仿宋_GB2312"/>
          <w:color w:val="auto"/>
          <w:sz w:val="32"/>
          <w:szCs w:val="32"/>
          <w:lang w:val="en-US" w:eastAsia="zh-CN"/>
        </w:rPr>
        <w:t>须提交以下材料：</w:t>
      </w:r>
    </w:p>
    <w:p w14:paraId="0D6CB70E">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 w:eastAsia="zh-CN" w:bidi="ar-SA"/>
        </w:rPr>
        <w:t>赛事活动</w:t>
      </w:r>
      <w:r>
        <w:rPr>
          <w:rFonts w:hint="eastAsia" w:ascii="仿宋_GB2312" w:hAnsi="仿宋_GB2312" w:eastAsia="仿宋_GB2312" w:cs="仿宋_GB2312"/>
          <w:color w:val="auto"/>
          <w:kern w:val="2"/>
          <w:sz w:val="32"/>
          <w:szCs w:val="32"/>
          <w:lang w:val="en-US" w:eastAsia="zh-CN" w:bidi="ar-SA"/>
        </w:rPr>
        <w:t>申办意向书（加盖公章）</w:t>
      </w:r>
      <w:r>
        <w:rPr>
          <w:rFonts w:hint="eastAsia" w:ascii="仿宋_GB2312" w:hAnsi="仿宋_GB2312" w:eastAsia="仿宋_GB2312" w:cs="仿宋_GB2312"/>
          <w:color w:val="auto"/>
          <w:kern w:val="2"/>
          <w:sz w:val="32"/>
          <w:szCs w:val="32"/>
          <w:lang w:val="en" w:eastAsia="zh-CN" w:bidi="ar-SA"/>
        </w:rPr>
        <w:t>；</w:t>
      </w:r>
    </w:p>
    <w:p w14:paraId="403C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申报单位</w:t>
      </w:r>
      <w:r>
        <w:rPr>
          <w:rFonts w:hint="eastAsia" w:ascii="仿宋_GB2312" w:hAnsi="仿宋_GB2312" w:eastAsia="仿宋_GB2312" w:cs="仿宋_GB2312"/>
          <w:color w:val="auto"/>
          <w:sz w:val="32"/>
          <w:szCs w:val="32"/>
          <w:lang w:val="en" w:eastAsia="zh-CN"/>
        </w:rPr>
        <w:t>法人登记证书（复印件）或其他资质证明材料；</w:t>
      </w:r>
    </w:p>
    <w:p w14:paraId="1B1C9B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赛事</w:t>
      </w:r>
      <w:r>
        <w:rPr>
          <w:rFonts w:hint="eastAsia" w:ascii="仿宋_GB2312" w:hAnsi="仿宋_GB2312" w:eastAsia="仿宋_GB2312" w:cs="仿宋_GB2312"/>
          <w:color w:val="auto"/>
          <w:sz w:val="32"/>
          <w:szCs w:val="32"/>
          <w:lang w:val="en-US" w:eastAsia="zh-CN"/>
        </w:rPr>
        <w:t>活动方案</w:t>
      </w:r>
      <w:r>
        <w:rPr>
          <w:rFonts w:hint="eastAsia" w:ascii="仿宋_GB2312" w:hAnsi="仿宋_GB2312" w:eastAsia="仿宋_GB2312" w:cs="仿宋_GB2312"/>
          <w:color w:val="auto"/>
          <w:sz w:val="32"/>
          <w:szCs w:val="32"/>
          <w:lang w:val="en" w:eastAsia="zh-CN"/>
        </w:rPr>
        <w:t>（包括</w:t>
      </w:r>
      <w:r>
        <w:rPr>
          <w:rFonts w:hint="eastAsia" w:ascii="仿宋_GB2312" w:hAnsi="仿宋_GB2312" w:eastAsia="仿宋_GB2312" w:cs="仿宋_GB2312"/>
          <w:color w:val="auto"/>
          <w:sz w:val="32"/>
          <w:szCs w:val="32"/>
          <w:lang w:val="en-US" w:eastAsia="zh-CN"/>
        </w:rPr>
        <w:t>但不限于安保</w:t>
      </w:r>
      <w:r>
        <w:rPr>
          <w:rFonts w:hint="eastAsia" w:ascii="仿宋_GB2312" w:hAnsi="仿宋_GB2312" w:eastAsia="仿宋_GB2312" w:cs="仿宋_GB2312"/>
          <w:color w:val="auto"/>
          <w:sz w:val="32"/>
          <w:szCs w:val="32"/>
          <w:lang w:val="en" w:eastAsia="zh-CN"/>
        </w:rPr>
        <w:t>、食宿、交通、食品卫生</w:t>
      </w:r>
      <w:r>
        <w:rPr>
          <w:rFonts w:hint="eastAsia" w:ascii="仿宋_GB2312" w:hAnsi="仿宋_GB2312" w:eastAsia="仿宋_GB2312" w:cs="仿宋_GB2312"/>
          <w:color w:val="auto"/>
          <w:sz w:val="32"/>
          <w:szCs w:val="32"/>
          <w:lang w:val="en-US" w:eastAsia="zh-CN"/>
        </w:rPr>
        <w:t>、安全应急预案、</w:t>
      </w:r>
      <w:r>
        <w:rPr>
          <w:rFonts w:hint="eastAsia" w:ascii="仿宋_GB2312" w:hAnsi="仿宋_GB2312" w:eastAsia="仿宋_GB2312" w:cs="仿宋_GB2312"/>
          <w:color w:val="auto"/>
          <w:sz w:val="32"/>
          <w:szCs w:val="32"/>
          <w:lang w:val="en" w:eastAsia="zh-CN"/>
        </w:rPr>
        <w:t>医疗救治方案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裁判资质证明材料</w:t>
      </w:r>
      <w:r>
        <w:rPr>
          <w:rFonts w:hint="eastAsia" w:ascii="仿宋_GB2312" w:hAnsi="仿宋_GB2312" w:eastAsia="仿宋_GB2312" w:cs="仿宋_GB2312"/>
          <w:color w:val="auto"/>
          <w:sz w:val="32"/>
          <w:szCs w:val="32"/>
          <w:lang w:val="en-US" w:eastAsia="zh-CN"/>
        </w:rPr>
        <w:t>、经费预算</w:t>
      </w:r>
      <w:r>
        <w:rPr>
          <w:rFonts w:hint="eastAsia" w:ascii="仿宋_GB2312" w:hAnsi="仿宋_GB2312" w:eastAsia="仿宋_GB2312" w:cs="仿宋_GB2312"/>
          <w:color w:val="auto"/>
          <w:sz w:val="32"/>
          <w:szCs w:val="32"/>
          <w:lang w:val="en" w:eastAsia="zh-CN"/>
        </w:rPr>
        <w:t>等）。</w:t>
      </w:r>
    </w:p>
    <w:p w14:paraId="0F6E84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以上申报材料（加盖公章）请于</w:t>
      </w:r>
      <w:r>
        <w:rPr>
          <w:rFonts w:hint="eastAsia" w:ascii="仿宋_GB2312" w:hAnsi="仿宋_GB2312" w:eastAsia="仿宋_GB2312" w:cs="仿宋_GB2312"/>
          <w:color w:val="auto"/>
          <w:sz w:val="32"/>
          <w:szCs w:val="32"/>
          <w:lang w:val="en-US" w:eastAsia="zh-CN"/>
        </w:rPr>
        <w:t>7月14日前</w:t>
      </w:r>
      <w:r>
        <w:rPr>
          <w:rFonts w:hint="eastAsia" w:ascii="仿宋_GB2312" w:hAnsi="仿宋_GB2312" w:eastAsia="仿宋_GB2312" w:cs="仿宋_GB2312"/>
          <w:color w:val="auto"/>
          <w:sz w:val="32"/>
          <w:szCs w:val="32"/>
          <w:lang w:val="en" w:eastAsia="zh-CN"/>
        </w:rPr>
        <w:t>邮寄至省社体中心，电子版发送至指定邮箱。</w:t>
      </w:r>
    </w:p>
    <w:p w14:paraId="27875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联 系 人：</w:t>
      </w:r>
      <w:r>
        <w:rPr>
          <w:rFonts w:hint="default" w:ascii="仿宋_GB2312" w:hAnsi="仿宋_GB2312" w:eastAsia="仿宋_GB2312" w:cs="仿宋_GB2312"/>
          <w:color w:val="auto"/>
          <w:sz w:val="32"/>
          <w:szCs w:val="32"/>
          <w:lang w:val="en" w:eastAsia="zh-CN"/>
        </w:rPr>
        <w:t>王宇迪</w:t>
      </w:r>
    </w:p>
    <w:p w14:paraId="015DC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电    话：</w:t>
      </w:r>
      <w:r>
        <w:rPr>
          <w:rFonts w:hint="eastAsia" w:ascii="仿宋_GB2312" w:hAnsi="仿宋_GB2312" w:eastAsia="仿宋_GB2312" w:cs="仿宋_GB2312"/>
          <w:color w:val="auto"/>
          <w:sz w:val="32"/>
          <w:szCs w:val="32"/>
          <w:lang w:eastAsia="zh-CN"/>
        </w:rPr>
        <w:t>13596949341</w:t>
      </w:r>
    </w:p>
    <w:p w14:paraId="4D58B3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电子邮箱：1298688190@qq.com</w:t>
      </w:r>
    </w:p>
    <w:p w14:paraId="480406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eastAsia="zh-CN"/>
        </w:rPr>
        <w:t>址：长春市绿园区普阳街15</w:t>
      </w:r>
      <w:r>
        <w:rPr>
          <w:rFonts w:hint="eastAsia" w:ascii="仿宋_GB2312" w:hAnsi="仿宋_GB2312" w:eastAsia="仿宋_GB2312" w:cs="仿宋_GB2312"/>
          <w:color w:val="auto"/>
          <w:sz w:val="32"/>
          <w:szCs w:val="32"/>
          <w:lang w:val="en-US" w:eastAsia="zh-CN"/>
        </w:rPr>
        <w:t>号</w:t>
      </w:r>
    </w:p>
    <w:p w14:paraId="5B8E13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val="en" w:eastAsia="zh-CN"/>
        </w:rPr>
      </w:pPr>
      <w:r>
        <w:rPr>
          <w:rFonts w:hint="eastAsia" w:ascii="楷体" w:hAnsi="楷体" w:eastAsia="楷体" w:cs="楷体"/>
          <w:color w:val="auto"/>
          <w:sz w:val="32"/>
          <w:szCs w:val="32"/>
          <w:lang w:val="en" w:eastAsia="zh-CN"/>
        </w:rPr>
        <w:t>（三）专家评审阶段</w:t>
      </w:r>
    </w:p>
    <w:p w14:paraId="2820D2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由评审专家小组对参与的申办意向单位进行综合评审，确定承办单位。</w:t>
      </w:r>
    </w:p>
    <w:p w14:paraId="1A8DA0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val="en" w:eastAsia="zh-CN"/>
        </w:rPr>
      </w:pPr>
      <w:r>
        <w:rPr>
          <w:rFonts w:hint="eastAsia" w:ascii="楷体" w:hAnsi="楷体" w:eastAsia="楷体" w:cs="楷体"/>
          <w:color w:val="auto"/>
          <w:sz w:val="32"/>
          <w:szCs w:val="32"/>
          <w:lang w:val="en" w:eastAsia="zh-CN"/>
        </w:rPr>
        <w:t>（四）面向社会公示阶段</w:t>
      </w:r>
    </w:p>
    <w:p w14:paraId="064BC4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公示阶段为</w:t>
      </w:r>
      <w:r>
        <w:rPr>
          <w:rFonts w:hint="eastAsia" w:ascii="仿宋_GB2312" w:hAnsi="仿宋_GB2312" w:eastAsia="仿宋_GB2312" w:cs="仿宋_GB2312"/>
          <w:color w:val="auto"/>
          <w:sz w:val="32"/>
          <w:szCs w:val="32"/>
          <w:lang w:val="en-US" w:eastAsia="zh-CN"/>
        </w:rPr>
        <w:t>5个工作日。</w:t>
      </w:r>
      <w:r>
        <w:rPr>
          <w:rFonts w:hint="eastAsia" w:ascii="仿宋_GB2312" w:hAnsi="仿宋_GB2312" w:eastAsia="仿宋_GB2312" w:cs="仿宋_GB2312"/>
          <w:color w:val="auto"/>
          <w:sz w:val="32"/>
          <w:szCs w:val="32"/>
          <w:lang w:val="en" w:eastAsia="zh-CN"/>
        </w:rPr>
        <w:t>在吉林省体育局官方网站及体育总会官方微信公众号公示赛事活动的承办单位名单，接受社会各界监督。</w:t>
      </w:r>
    </w:p>
    <w:p w14:paraId="18140D03">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黑体" w:hAnsi="黑体" w:eastAsia="黑体" w:cs="黑体"/>
          <w:color w:val="auto"/>
          <w:kern w:val="2"/>
          <w:sz w:val="32"/>
          <w:szCs w:val="32"/>
          <w:lang w:val="en" w:eastAsia="zh-CN" w:bidi="ar-SA"/>
        </w:rPr>
      </w:pPr>
      <w:r>
        <w:rPr>
          <w:rFonts w:hint="eastAsia" w:ascii="黑体" w:hAnsi="黑体" w:eastAsia="黑体" w:cs="黑体"/>
          <w:color w:val="auto"/>
          <w:kern w:val="2"/>
          <w:sz w:val="32"/>
          <w:szCs w:val="32"/>
          <w:lang w:val="en" w:eastAsia="zh-CN" w:bidi="ar-SA"/>
        </w:rPr>
        <w:t>六、相关要求</w:t>
      </w:r>
    </w:p>
    <w:p w14:paraId="31EAA1DE">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default"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w:t>
      </w:r>
      <w:r>
        <w:rPr>
          <w:rFonts w:hint="eastAsia" w:ascii="仿宋_GB2312" w:hAnsi="仿宋_GB2312" w:eastAsia="仿宋_GB2312" w:cs="仿宋_GB2312"/>
          <w:color w:val="auto"/>
          <w:kern w:val="2"/>
          <w:sz w:val="32"/>
          <w:szCs w:val="32"/>
          <w:lang w:val="en" w:eastAsia="zh-CN" w:bidi="ar-SA"/>
        </w:rPr>
        <w:t>赛事活动</w:t>
      </w:r>
      <w:r>
        <w:rPr>
          <w:rFonts w:hint="eastAsia" w:ascii="仿宋_GB2312" w:hAnsi="仿宋_GB2312" w:eastAsia="仿宋_GB2312" w:cs="仿宋_GB2312"/>
          <w:color w:val="auto"/>
          <w:kern w:val="2"/>
          <w:sz w:val="32"/>
          <w:szCs w:val="32"/>
          <w:lang w:val="en-US" w:eastAsia="zh-CN" w:bidi="ar-SA"/>
        </w:rPr>
        <w:t>推介过程中，对违反规定、弄虚作假的单位和个人，一经查实，取消申办资格。</w:t>
      </w:r>
    </w:p>
    <w:p w14:paraId="4E5473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43582"/>
    <w:rsid w:val="4BD4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2025-07-09T06:20:00Z</dcterms:created>
  <dc:creator> Mrs</dc:creator>
  <cp:lastModifiedBy> Mrs</cp:lastModifiedBy>
  <dcterms:modified xsi:type="dcterms:W3CDTF">2025-07-09T06:29:28Z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88B112AF45CA452682E003E6B0D7426A_11</vt:lpwstr>
  </property>
  <property fmtid="{D5CDD505-2E9C-101B-9397-08002B2CF9AE}" pid="4" name="KSOTemplateDocerSaveRecord">
    <vt:lpwstr>eyJoZGlkIjoiZDA1YTY4MzA4OGNhZWZhMTIzNjM0MGRiNmIxZjlkNDciLCJ1c2VySWQiOiI4MTU5MzM0NzQifQ==</vt:lpwstr>
  </property>
</Properties>
</file>